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14" w:rsidRPr="00114144" w:rsidRDefault="000B37AA" w:rsidP="000B37AA">
      <w:pPr>
        <w:jc w:val="center"/>
        <w:rPr>
          <w:rFonts w:ascii="新細明體" w:eastAsia="標楷體" w:hAnsi="新細明體"/>
          <w:b/>
          <w:kern w:val="17153"/>
          <w:sz w:val="32"/>
        </w:rPr>
      </w:pPr>
      <w:r w:rsidRPr="00114144">
        <w:rPr>
          <w:rFonts w:ascii="新細明體" w:eastAsia="標楷體" w:hAnsi="新細明體" w:hint="eastAsia"/>
          <w:b/>
          <w:kern w:val="17153"/>
          <w:sz w:val="32"/>
        </w:rPr>
        <w:t>南投縣信義鄉</w:t>
      </w:r>
      <w:r w:rsidR="00286D14" w:rsidRPr="00114144">
        <w:rPr>
          <w:rFonts w:ascii="新細明體" w:eastAsia="標楷體" w:hAnsi="新細明體"/>
          <w:b/>
          <w:kern w:val="17153"/>
          <w:sz w:val="32"/>
        </w:rPr>
        <w:t>愛國國民小學</w:t>
      </w:r>
      <w:r w:rsidR="00194994">
        <w:rPr>
          <w:rFonts w:ascii="新細明體" w:eastAsia="標楷體" w:hAnsi="新細明體" w:hint="eastAsia"/>
          <w:b/>
          <w:kern w:val="17153"/>
          <w:sz w:val="32"/>
        </w:rPr>
        <w:t>10</w:t>
      </w:r>
      <w:r w:rsidR="00907484">
        <w:rPr>
          <w:rFonts w:ascii="新細明體" w:eastAsia="標楷體" w:hAnsi="新細明體" w:hint="eastAsia"/>
          <w:b/>
          <w:kern w:val="17153"/>
          <w:sz w:val="32"/>
        </w:rPr>
        <w:t>5</w:t>
      </w:r>
      <w:r w:rsidR="00286D14" w:rsidRPr="00114144">
        <w:rPr>
          <w:rFonts w:ascii="新細明體" w:eastAsia="標楷體" w:hAnsi="新細明體"/>
          <w:b/>
          <w:kern w:val="17153"/>
          <w:sz w:val="32"/>
        </w:rPr>
        <w:t>學年度第</w:t>
      </w:r>
      <w:r w:rsidR="003D3F1A" w:rsidRPr="00114144">
        <w:rPr>
          <w:rFonts w:ascii="新細明體" w:eastAsia="標楷體" w:hAnsi="新細明體" w:hint="eastAsia"/>
          <w:b/>
          <w:kern w:val="17153"/>
          <w:sz w:val="32"/>
        </w:rPr>
        <w:t>一</w:t>
      </w:r>
      <w:r w:rsidR="00286D14" w:rsidRPr="00114144">
        <w:rPr>
          <w:rFonts w:ascii="新細明體" w:eastAsia="標楷體" w:hAnsi="新細明體"/>
          <w:b/>
          <w:kern w:val="17153"/>
          <w:sz w:val="32"/>
        </w:rPr>
        <w:t>學期</w:t>
      </w:r>
      <w:r w:rsidR="00286D14" w:rsidRPr="00114144">
        <w:rPr>
          <w:rFonts w:ascii="新細明體" w:eastAsia="標楷體" w:hAnsi="新細明體"/>
          <w:b/>
          <w:kern w:val="17153"/>
          <w:sz w:val="32"/>
        </w:rPr>
        <w:t xml:space="preserve"> </w:t>
      </w:r>
      <w:r w:rsidR="00286D14" w:rsidRPr="00114144">
        <w:rPr>
          <w:rFonts w:ascii="新細明體" w:eastAsia="標楷體" w:hAnsi="新細明體"/>
          <w:b/>
          <w:kern w:val="17153"/>
          <w:sz w:val="32"/>
          <w:u w:val="single"/>
        </w:rPr>
        <w:t xml:space="preserve"> </w:t>
      </w:r>
      <w:r w:rsidR="00D74A80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>四</w:t>
      </w:r>
      <w:r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</w:t>
      </w:r>
      <w:r w:rsidR="00286D14" w:rsidRPr="00114144">
        <w:rPr>
          <w:rFonts w:ascii="新細明體" w:eastAsia="標楷體" w:hAnsi="新細明體"/>
          <w:b/>
          <w:kern w:val="17153"/>
          <w:sz w:val="32"/>
        </w:rPr>
        <w:t>年級</w:t>
      </w:r>
      <w:r w:rsidR="00D74A80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 </w:t>
      </w:r>
      <w:r w:rsidR="00D74A80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>電腦</w:t>
      </w:r>
      <w:r w:rsidR="000C02EC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 </w:t>
      </w:r>
      <w:r w:rsidR="00286D14" w:rsidRPr="00114144">
        <w:rPr>
          <w:rFonts w:ascii="新細明體" w:eastAsia="標楷體" w:hAnsi="新細明體"/>
          <w:b/>
          <w:kern w:val="17153"/>
          <w:sz w:val="32"/>
        </w:rPr>
        <w:t>彈性課程計畫表</w:t>
      </w:r>
    </w:p>
    <w:tbl>
      <w:tblPr>
        <w:tblW w:w="14896" w:type="dxa"/>
        <w:tblInd w:w="-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607"/>
        <w:gridCol w:w="3119"/>
        <w:gridCol w:w="2693"/>
        <w:gridCol w:w="6626"/>
      </w:tblGrid>
      <w:tr w:rsidR="00194994" w:rsidRPr="000C02EC" w:rsidTr="00194994">
        <w:trPr>
          <w:trHeight w:val="584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94994" w:rsidRPr="00114144" w:rsidRDefault="00194994" w:rsidP="0019499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14144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114144"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94994" w:rsidRPr="0064617E" w:rsidRDefault="00194994" w:rsidP="001949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17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194994" w:rsidRPr="00114144" w:rsidRDefault="00194994" w:rsidP="001949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4144">
              <w:rPr>
                <w:rFonts w:ascii="標楷體" w:eastAsia="標楷體" w:hAnsi="標楷體"/>
                <w:szCs w:val="24"/>
              </w:rPr>
              <w:t>內</w:t>
            </w:r>
            <w:r w:rsidRPr="0011414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114144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94994" w:rsidRPr="00114144" w:rsidRDefault="00194994" w:rsidP="001949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4144">
              <w:rPr>
                <w:rFonts w:ascii="標楷體" w:eastAsia="標楷體" w:hAnsi="標楷體"/>
                <w:szCs w:val="24"/>
              </w:rPr>
              <w:t>教學目標</w:t>
            </w:r>
          </w:p>
        </w:tc>
        <w:tc>
          <w:tcPr>
            <w:tcW w:w="6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94994" w:rsidRPr="00114144" w:rsidRDefault="00194994" w:rsidP="001949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4144">
              <w:rPr>
                <w:rFonts w:ascii="標楷體" w:eastAsia="標楷體" w:hAnsi="標楷體"/>
                <w:szCs w:val="24"/>
              </w:rPr>
              <w:t>對應能力指標</w:t>
            </w:r>
          </w:p>
        </w:tc>
      </w:tr>
      <w:tr w:rsidR="005B2C5B" w:rsidRPr="000C02EC" w:rsidTr="00194994">
        <w:trPr>
          <w:trHeight w:val="98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kern w:val="3276"/>
                <w:sz w:val="22"/>
                <w:szCs w:val="22"/>
              </w:rPr>
            </w:pPr>
            <w:proofErr w:type="gramStart"/>
            <w:r w:rsidRPr="00765CBF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8/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-9/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1.WORD 操作環境介紹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2.變更顯示比例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3.更改檢視模式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4.下拉式功能表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5.設定工具列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6.版面設定</w:t>
            </w:r>
          </w:p>
        </w:tc>
        <w:tc>
          <w:tcPr>
            <w:tcW w:w="2693" w:type="dxa"/>
            <w:vMerge w:val="restart"/>
            <w:tcBorders>
              <w:lef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bookmarkStart w:id="0" w:name="OLE_LINK1"/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1.瞭解並熟悉文書處理軟體與 Wordpad </w:t>
            </w:r>
            <w:bookmarkEnd w:id="0"/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的異同 </w:t>
            </w:r>
          </w:p>
          <w:p w:rsidR="005B2C5B" w:rsidRPr="00194994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了解電腦教室（或教室電腦）的使用規範。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熟悉視窗環境軟體的操作、磁碟的使用、電腦檔案的管理、以及電腦輔助教學應用軟體的操作等。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98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kern w:val="3276"/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-9/1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ind w:left="480" w:hanging="48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ind w:firstLineChars="50" w:firstLine="11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ind w:left="57" w:right="57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9/1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-9/1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1.輸入法切換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2.輸入與複製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3.刪除與搬移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4.段落對齊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5.存檔 </w:t>
            </w:r>
          </w:p>
        </w:tc>
        <w:tc>
          <w:tcPr>
            <w:tcW w:w="2693" w:type="dxa"/>
            <w:vMerge w:val="restart"/>
            <w:tcBorders>
              <w:lef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1.能使用並切換換各式中英文輸入法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2-2-3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認識鍵盤、特殊鍵的使用，會英文輸入與一種中文輸入。</w:t>
            </w:r>
          </w:p>
        </w:tc>
      </w:tr>
      <w:tr w:rsidR="005B2C5B" w:rsidRPr="000C02EC" w:rsidTr="00194994">
        <w:trPr>
          <w:trHeight w:val="97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四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-9/2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ind w:left="480" w:hanging="48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ind w:firstLineChars="50" w:firstLine="11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ind w:left="57" w:right="57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74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五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9/2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-10/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1.上網搜尋資料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2.設定文字格式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3.段落及縮排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4.複製格式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5.插入頁首與頁尾 </w:t>
            </w:r>
          </w:p>
        </w:tc>
        <w:tc>
          <w:tcPr>
            <w:tcW w:w="2693" w:type="dxa"/>
            <w:vMerge w:val="restart"/>
            <w:tcBorders>
              <w:lef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1.能上網搜尋剪輯資料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2.能輸入編輯報告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能進行編輯、列印的設定，並能結合文字、圖畫等完成文稿的編輯。盡量使用自由軟體。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4-3-3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能利用資訊科技媒體等搜尋需要的資料。 </w:t>
            </w:r>
          </w:p>
        </w:tc>
      </w:tr>
      <w:tr w:rsidR="005B2C5B" w:rsidRPr="000C02EC" w:rsidTr="00194994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六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-10/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ind w:left="57" w:right="57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ind w:left="57" w:right="57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74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-10/1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pStyle w:val="a9"/>
              <w:snapToGrid w:val="0"/>
              <w:jc w:val="both"/>
              <w:rPr>
                <w:rFonts w:ascii="新細明體" w:eastAsia="新細明體" w:hAnsi="新細明體" w:cs="Times New Roman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69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10/1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-10/2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1.插入圖片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2.文繞圖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3.快取圖案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4.浮水印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5.分欄設定 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1.能輸入並編輯美化報告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能進行編輯、列印的設定，並能結合文字、圖畫等完成文稿的編輯。盡量使用自由軟體。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69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九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10/2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-10/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3119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69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-11/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lastRenderedPageBreak/>
              <w:t>十一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11/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-11/1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1.插入符號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2.使用定位點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3.插入項目符號與編號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4.插入注音符號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1.能轉換各式符號與注音設定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能進行編輯、列印的設定，並能結合文字、圖畫等完成文稿的編輯。盡量使用自由軟體。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11/1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-11/</w:t>
            </w: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ind w:leftChars="42" w:left="321" w:hangingChars="100" w:hanging="22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11/2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-11/2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1.插入文字藝術師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2.插入美工圖案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3.使用繪圖工具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4.插入框線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5.使用快取圖案 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1.能使用圖案結合文字完成編輯輸出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能進行編輯、列印的設定，並能結合文字、圖畫等完成文稿的編輯。盡量使用自由軟體。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十四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11/2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-12/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119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ind w:firstLineChars="50" w:firstLine="11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ind w:left="57" w:right="57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十五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-12/1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ind w:leftChars="42" w:left="185" w:hangingChars="38" w:hanging="84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十六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-12/1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119" w:type="dxa"/>
            <w:vMerge w:val="restart"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1.建立表格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2.調整表格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3.新增與刪除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4.改變儲存格文字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5.插入對角線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6.設定儲存格網底 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1.能使用表格編輯排序資料 </w:t>
            </w:r>
          </w:p>
        </w:tc>
        <w:tc>
          <w:tcPr>
            <w:tcW w:w="66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能進行編輯、列印的設定，並能結合文字、圖畫等完成文稿的編輯。盡量使用自由軟體。 </w:t>
            </w: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-12/2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119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12/2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pacing w:line="0" w:lineRule="atLeast"/>
              <w:ind w:firstLineChars="50" w:firstLine="11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765CBF" w:rsidRDefault="005B2C5B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十九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-1/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119" w:type="dxa"/>
            <w:vMerge w:val="restart"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>1.學生需了解網路虛擬的特性，不在網路上將自己的姓名、電話、住址、年齡等資料告訴別人；不和網路上認識的朋友私底下見面等原則，</w:t>
            </w:r>
            <w:proofErr w:type="gramStart"/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>詳參教育部</w:t>
            </w:r>
            <w:proofErr w:type="gramEnd"/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>網站之兒童上網須知 http://www.edu.tw/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1.能將成果作品上網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2.能瞭解 網路虛擬特性，並懂得保護自己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3.能正確的使用電腦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了解資訊科技在人類生活之應用。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正確規劃使用電腦時間及與電腦螢幕安全距離等，以維護身體健康。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1-2-3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教導學生注意軟硬體的保養、備份資料等資訊安全概念。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4-2-1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能進行網路基本功能的操作。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933763">
                <w:rPr>
                  <w:rFonts w:ascii="新細明體" w:hAnsi="新細明體"/>
                  <w:color w:val="000000"/>
                  <w:kern w:val="0"/>
                  <w:sz w:val="22"/>
                  <w:szCs w:val="22"/>
                </w:rPr>
                <w:t>5-2-1</w:t>
              </w:r>
            </w:smartTag>
            <w:r w:rsidRPr="00933763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 xml:space="preserve"> 認識網路規範，了解網路虛擬特性，並懂得保護自己。 </w:t>
            </w:r>
          </w:p>
        </w:tc>
      </w:tr>
      <w:tr w:rsidR="005B2C5B" w:rsidRPr="000C02EC" w:rsidTr="00194994">
        <w:trPr>
          <w:trHeight w:val="8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2C5B" w:rsidRPr="00765CBF" w:rsidRDefault="005B2C5B" w:rsidP="0019499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二十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5B" w:rsidRDefault="005B2C5B" w:rsidP="004D2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-1/1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119" w:type="dxa"/>
            <w:vMerge/>
            <w:tcBorders>
              <w:left w:val="single" w:sz="1" w:space="0" w:color="000000"/>
            </w:tcBorders>
          </w:tcPr>
          <w:p w:rsidR="005B2C5B" w:rsidRPr="00933763" w:rsidRDefault="005B2C5B" w:rsidP="00194994">
            <w:pPr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</w:tcBorders>
          </w:tcPr>
          <w:p w:rsidR="005B2C5B" w:rsidRPr="00933763" w:rsidRDefault="005B2C5B" w:rsidP="00194994">
            <w:pPr>
              <w:spacing w:line="0" w:lineRule="atLeast"/>
              <w:ind w:firstLineChars="50" w:firstLine="110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B2C5B" w:rsidRPr="00933763" w:rsidRDefault="005B2C5B" w:rsidP="00194994">
            <w:pPr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194994" w:rsidRPr="000C02EC" w:rsidTr="001949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994" w:rsidRPr="00765CBF" w:rsidRDefault="00194994" w:rsidP="00194994">
            <w:pPr>
              <w:jc w:val="center"/>
              <w:rPr>
                <w:sz w:val="22"/>
                <w:szCs w:val="22"/>
              </w:rPr>
            </w:pPr>
            <w:r w:rsidRPr="00765CBF">
              <w:rPr>
                <w:rFonts w:hint="eastAsia"/>
                <w:sz w:val="22"/>
                <w:szCs w:val="22"/>
              </w:rPr>
              <w:t>二十一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94" w:rsidRDefault="005B2C5B" w:rsidP="001949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1/1</w:t>
            </w:r>
            <w:r w:rsidR="0027282E">
              <w:rPr>
                <w:rFonts w:hint="eastAsia"/>
                <w:sz w:val="21"/>
                <w:szCs w:val="21"/>
              </w:rPr>
              <w:t>5</w:t>
            </w:r>
            <w:bookmarkStart w:id="1" w:name="_GoBack"/>
            <w:bookmarkEnd w:id="1"/>
            <w:r w:rsidR="00194994">
              <w:rPr>
                <w:sz w:val="21"/>
                <w:szCs w:val="21"/>
              </w:rPr>
              <w:t>-1/</w:t>
            </w: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194994" w:rsidRPr="00933763" w:rsidRDefault="00194994" w:rsidP="00194994">
            <w:pPr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194994" w:rsidRPr="00933763" w:rsidRDefault="00194994" w:rsidP="00194994">
            <w:pPr>
              <w:spacing w:line="0" w:lineRule="atLeast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62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94994" w:rsidRPr="00933763" w:rsidRDefault="00194994" w:rsidP="00194994">
            <w:pPr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</w:tbl>
    <w:p w:rsidR="003F1A86" w:rsidRDefault="003F1A86"/>
    <w:p w:rsidR="003F1A86" w:rsidRPr="00114144" w:rsidRDefault="00AF71ED" w:rsidP="003F1A86">
      <w:pPr>
        <w:jc w:val="center"/>
        <w:rPr>
          <w:rFonts w:ascii="新細明體" w:eastAsia="標楷體" w:hAnsi="新細明體"/>
          <w:b/>
          <w:kern w:val="17153"/>
          <w:sz w:val="32"/>
        </w:rPr>
      </w:pPr>
      <w:r>
        <w:rPr>
          <w:rFonts w:ascii="新細明體" w:eastAsia="標楷體" w:hAnsi="新細明體"/>
          <w:b/>
          <w:kern w:val="17153"/>
          <w:sz w:val="32"/>
        </w:rPr>
        <w:br w:type="page"/>
      </w:r>
      <w:r w:rsidR="003F1A86" w:rsidRPr="00114144">
        <w:rPr>
          <w:rFonts w:ascii="新細明體" w:eastAsia="標楷體" w:hAnsi="新細明體" w:hint="eastAsia"/>
          <w:b/>
          <w:kern w:val="17153"/>
          <w:sz w:val="32"/>
        </w:rPr>
        <w:lastRenderedPageBreak/>
        <w:t>南投縣信義鄉</w:t>
      </w:r>
      <w:r w:rsidR="003F1A86" w:rsidRPr="00114144">
        <w:rPr>
          <w:rFonts w:ascii="新細明體" w:eastAsia="標楷體" w:hAnsi="新細明體"/>
          <w:b/>
          <w:kern w:val="17153"/>
          <w:sz w:val="32"/>
        </w:rPr>
        <w:t>愛國國民小學</w:t>
      </w:r>
      <w:r w:rsidR="00194994">
        <w:rPr>
          <w:rFonts w:ascii="新細明體" w:eastAsia="標楷體" w:hAnsi="新細明體" w:hint="eastAsia"/>
          <w:b/>
          <w:kern w:val="17153"/>
          <w:sz w:val="32"/>
        </w:rPr>
        <w:t>10</w:t>
      </w:r>
      <w:r w:rsidR="00907484">
        <w:rPr>
          <w:rFonts w:ascii="新細明體" w:eastAsia="標楷體" w:hAnsi="新細明體" w:hint="eastAsia"/>
          <w:b/>
          <w:kern w:val="17153"/>
          <w:sz w:val="32"/>
        </w:rPr>
        <w:t>5</w:t>
      </w:r>
      <w:r w:rsidR="003F1A86" w:rsidRPr="00114144">
        <w:rPr>
          <w:rFonts w:ascii="新細明體" w:eastAsia="標楷體" w:hAnsi="新細明體"/>
          <w:b/>
          <w:kern w:val="17153"/>
          <w:sz w:val="32"/>
        </w:rPr>
        <w:t>學年度第</w:t>
      </w:r>
      <w:r w:rsidR="003F1A86" w:rsidRPr="00114144">
        <w:rPr>
          <w:rFonts w:ascii="新細明體" w:eastAsia="標楷體" w:hAnsi="新細明體" w:hint="eastAsia"/>
          <w:b/>
          <w:kern w:val="17153"/>
          <w:sz w:val="32"/>
        </w:rPr>
        <w:t>二</w:t>
      </w:r>
      <w:r w:rsidR="003F1A86" w:rsidRPr="00114144">
        <w:rPr>
          <w:rFonts w:ascii="新細明體" w:eastAsia="標楷體" w:hAnsi="新細明體"/>
          <w:b/>
          <w:kern w:val="17153"/>
          <w:sz w:val="32"/>
        </w:rPr>
        <w:t>學期</w:t>
      </w:r>
      <w:r w:rsidR="003F1A86" w:rsidRPr="00114144">
        <w:rPr>
          <w:rFonts w:ascii="新細明體" w:eastAsia="標楷體" w:hAnsi="新細明體"/>
          <w:b/>
          <w:kern w:val="17153"/>
          <w:sz w:val="32"/>
        </w:rPr>
        <w:t xml:space="preserve"> </w:t>
      </w:r>
      <w:r w:rsidR="003F1A86" w:rsidRPr="00114144">
        <w:rPr>
          <w:rFonts w:ascii="新細明體" w:eastAsia="標楷體" w:hAnsi="新細明體"/>
          <w:b/>
          <w:kern w:val="17153"/>
          <w:sz w:val="32"/>
          <w:u w:val="single"/>
        </w:rPr>
        <w:t xml:space="preserve"> </w:t>
      </w:r>
      <w:r w:rsidR="003F1A86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</w:t>
      </w:r>
      <w:r w:rsidR="003F1A86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>四</w:t>
      </w:r>
      <w:r w:rsidR="003F1A86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</w:t>
      </w:r>
      <w:r w:rsidR="003F1A86" w:rsidRPr="00114144">
        <w:rPr>
          <w:rFonts w:ascii="新細明體" w:eastAsia="標楷體" w:hAnsi="新細明體"/>
          <w:b/>
          <w:kern w:val="17153"/>
          <w:sz w:val="32"/>
        </w:rPr>
        <w:t>年級</w:t>
      </w:r>
      <w:r w:rsidR="003F1A86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  </w:t>
      </w:r>
      <w:r w:rsidR="003F1A86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>電腦</w:t>
      </w:r>
      <w:r w:rsidR="003F1A86" w:rsidRPr="00114144">
        <w:rPr>
          <w:rFonts w:ascii="新細明體" w:eastAsia="標楷體" w:hAnsi="新細明體" w:hint="eastAsia"/>
          <w:b/>
          <w:kern w:val="17153"/>
          <w:sz w:val="32"/>
          <w:u w:val="single"/>
        </w:rPr>
        <w:t xml:space="preserve">     </w:t>
      </w:r>
      <w:r w:rsidR="003F1A86" w:rsidRPr="00114144">
        <w:rPr>
          <w:rFonts w:ascii="新細明體" w:eastAsia="標楷體" w:hAnsi="新細明體"/>
          <w:b/>
          <w:kern w:val="17153"/>
          <w:sz w:val="32"/>
        </w:rPr>
        <w:t>彈性課程計畫表</w:t>
      </w:r>
    </w:p>
    <w:tbl>
      <w:tblPr>
        <w:tblW w:w="1348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21"/>
        <w:gridCol w:w="2265"/>
        <w:gridCol w:w="2839"/>
        <w:gridCol w:w="6112"/>
      </w:tblGrid>
      <w:tr w:rsidR="00194994" w:rsidRPr="009E7ACD" w:rsidTr="00194994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94994" w:rsidRPr="00661EFC" w:rsidRDefault="00194994" w:rsidP="0019499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61EFC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661EFC"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94994" w:rsidRPr="00661EFC" w:rsidRDefault="00194994" w:rsidP="0019499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1EF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94994" w:rsidRPr="00114144" w:rsidRDefault="00194994" w:rsidP="001949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4144">
              <w:rPr>
                <w:rFonts w:ascii="標楷體" w:eastAsia="標楷體" w:hAnsi="標楷體"/>
                <w:szCs w:val="24"/>
              </w:rPr>
              <w:t>內</w:t>
            </w:r>
            <w:r w:rsidRPr="0011414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114144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2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94994" w:rsidRPr="00114144" w:rsidRDefault="00194994" w:rsidP="001949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4144">
              <w:rPr>
                <w:rFonts w:ascii="標楷體" w:eastAsia="標楷體" w:hAnsi="標楷體"/>
                <w:szCs w:val="24"/>
              </w:rPr>
              <w:t>教學目標</w:t>
            </w:r>
          </w:p>
        </w:tc>
        <w:tc>
          <w:tcPr>
            <w:tcW w:w="6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94994" w:rsidRPr="00114144" w:rsidRDefault="00194994" w:rsidP="001949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4144">
              <w:rPr>
                <w:rFonts w:ascii="標楷體" w:eastAsia="標楷體" w:hAnsi="標楷體"/>
                <w:szCs w:val="24"/>
              </w:rPr>
              <w:t>對應能力指標</w:t>
            </w:r>
          </w:p>
        </w:tc>
      </w:tr>
      <w:tr w:rsidR="005B2C5B" w:rsidRPr="00EB14E5" w:rsidTr="00194994">
        <w:trPr>
          <w:trHeight w:val="88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2/12-2/18</w:t>
            </w:r>
          </w:p>
        </w:tc>
        <w:tc>
          <w:tcPr>
            <w:tcW w:w="2265" w:type="dxa"/>
            <w:vMerge w:val="restart"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1.認識 PowerPoint 環境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2.簡報範本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3.文字編輯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4.美工圖庫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5.新增投影片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6.播放投影片 </w:t>
            </w:r>
          </w:p>
        </w:tc>
        <w:tc>
          <w:tcPr>
            <w:tcW w:w="2839" w:type="dxa"/>
            <w:vMerge w:val="restart"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瞭解並熟悉簡報軟體操作環境 </w:t>
            </w:r>
          </w:p>
        </w:tc>
        <w:tc>
          <w:tcPr>
            <w:tcW w:w="611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3-4-2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能利用簡報軟體編輯並播放簡報內容。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能進行編輯、列印的設定，並能結合文字、圖畫等完成文稿的編輯。 </w:t>
            </w:r>
          </w:p>
        </w:tc>
      </w:tr>
      <w:tr w:rsidR="005B2C5B" w:rsidRPr="00EB14E5" w:rsidTr="00194994">
        <w:trPr>
          <w:trHeight w:val="88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2/19-2-25</w:t>
            </w:r>
          </w:p>
        </w:tc>
        <w:tc>
          <w:tcPr>
            <w:tcW w:w="2265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ind w:left="480" w:hanging="48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napToGrid w:val="0"/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napToGrid w:val="0"/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194994">
        <w:trPr>
          <w:trHeight w:val="6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三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2/26-3/4</w:t>
            </w:r>
          </w:p>
        </w:tc>
        <w:tc>
          <w:tcPr>
            <w:tcW w:w="2265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194994">
        <w:trPr>
          <w:trHeight w:val="6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四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3/5-3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1.設定背景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2.自訂文字方塊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3.文字藝術師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>4.套用簡報設計範本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能熟悉並運用簡報基本操作 </w:t>
            </w:r>
          </w:p>
        </w:tc>
        <w:tc>
          <w:tcPr>
            <w:tcW w:w="611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能進行編輯、列印的設定，並能結合文字、圖畫等完成文稿的編輯。 </w:t>
            </w:r>
          </w:p>
        </w:tc>
      </w:tr>
      <w:tr w:rsidR="005B2C5B" w:rsidRPr="00EB14E5" w:rsidTr="00194994">
        <w:trPr>
          <w:trHeight w:val="78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五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3/12-3</w:t>
            </w:r>
            <w:r>
              <w:rPr>
                <w:sz w:val="22"/>
                <w:szCs w:val="22"/>
              </w:rPr>
              <w:t>/1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265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194994">
        <w:trPr>
          <w:trHeight w:val="56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六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3/19-3/25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1.插入檔案圖片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2.建立修改相簿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能插入編輯圖片 </w:t>
            </w:r>
          </w:p>
        </w:tc>
        <w:tc>
          <w:tcPr>
            <w:tcW w:w="611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能進行編輯、列印的設定，並能結合文字、圖畫等完成文稿的編輯。 </w:t>
            </w:r>
          </w:p>
        </w:tc>
      </w:tr>
      <w:tr w:rsidR="005B2C5B" w:rsidRPr="00EB14E5" w:rsidTr="00194994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3/26-4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265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194994">
        <w:trPr>
          <w:trHeight w:val="56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八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4/2-4/8</w:t>
            </w:r>
          </w:p>
        </w:tc>
        <w:tc>
          <w:tcPr>
            <w:tcW w:w="2265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194994">
        <w:trPr>
          <w:trHeight w:val="74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九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4/9-</w:t>
            </w:r>
            <w:r>
              <w:rPr>
                <w:sz w:val="22"/>
                <w:szCs w:val="22"/>
              </w:rPr>
              <w:t>4/</w:t>
            </w: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1.母片製作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2.漸層與圖層使用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3.設定頁頁與頁尾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4.設定超連結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5.預設投影片動畫技巧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1.能做進一步的美工編排與設定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2.能套用預設動畫技巧 </w:t>
            </w:r>
          </w:p>
        </w:tc>
        <w:tc>
          <w:tcPr>
            <w:tcW w:w="611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能進行編輯、列印的設定，並能結合文字、圖畫等完成文稿的編輯。 </w:t>
            </w:r>
          </w:p>
        </w:tc>
      </w:tr>
      <w:tr w:rsidR="005B2C5B" w:rsidRPr="00EB14E5" w:rsidTr="00194994">
        <w:trPr>
          <w:trHeight w:val="5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4/16-4/22</w:t>
            </w:r>
          </w:p>
        </w:tc>
        <w:tc>
          <w:tcPr>
            <w:tcW w:w="2265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194994">
        <w:trPr>
          <w:trHeight w:val="5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十一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-4/2</w:t>
            </w: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265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pStyle w:val="ab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napToGrid w:val="0"/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194994">
        <w:trPr>
          <w:trHeight w:val="5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十二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4/30-5/6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1.自訂動畫效果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2.投影片放映與控制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3.旁白錄製與播放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1.能使用多媒體特效製作簡報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2.會使用麥克風錄製聲音 </w:t>
            </w:r>
          </w:p>
        </w:tc>
        <w:tc>
          <w:tcPr>
            <w:tcW w:w="611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能進行編輯、列印的設定，並能結合文字、圖畫等完成文稿的編輯。 </w:t>
            </w:r>
          </w:p>
        </w:tc>
      </w:tr>
      <w:tr w:rsidR="005B2C5B" w:rsidRPr="00EB14E5" w:rsidTr="00194994">
        <w:trPr>
          <w:trHeight w:val="71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十三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5/7-5/13</w:t>
            </w:r>
          </w:p>
        </w:tc>
        <w:tc>
          <w:tcPr>
            <w:tcW w:w="2265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194994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lastRenderedPageBreak/>
              <w:t>十四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5/14-5/20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1.組織圖建置與美化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2.建置表格與美化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3.製作暨修改統計圖表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1.能瞭解組織圖階層概念並繪製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2.能結合 Excel 概念製作統計圖表 </w:t>
            </w:r>
          </w:p>
        </w:tc>
        <w:tc>
          <w:tcPr>
            <w:tcW w:w="611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能進行編輯、列印的設定，並能結合文字、圖畫等完成文稿的編輯。 </w:t>
            </w:r>
          </w:p>
        </w:tc>
      </w:tr>
      <w:tr w:rsidR="005B2C5B" w:rsidRPr="00EB14E5" w:rsidTr="00194994">
        <w:trPr>
          <w:trHeight w:val="55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十五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5/21-5/27</w:t>
            </w:r>
          </w:p>
        </w:tc>
        <w:tc>
          <w:tcPr>
            <w:tcW w:w="2265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ind w:left="57" w:right="57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194994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5/28-6/3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1.網路資料整理擷取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2.自訂播放按鈕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3.製作隨身簡報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1.能上網搜尋剪輯資料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2.能輸入編輯報告 </w:t>
            </w:r>
          </w:p>
        </w:tc>
        <w:tc>
          <w:tcPr>
            <w:tcW w:w="611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4-3-3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能利用資訊科技媒體等搜尋需要的資料。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3-2-1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能進行編輯、列印的設定，並能結合文字、圖畫等完成文稿的編輯。 </w:t>
            </w:r>
          </w:p>
        </w:tc>
      </w:tr>
      <w:tr w:rsidR="005B2C5B" w:rsidRPr="00EB14E5" w:rsidTr="00194994">
        <w:trPr>
          <w:trHeight w:val="56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十七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6/4-6/10</w:t>
            </w:r>
          </w:p>
        </w:tc>
        <w:tc>
          <w:tcPr>
            <w:tcW w:w="2265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ind w:leftChars="10" w:left="24" w:rightChars="10" w:right="24"/>
              <w:jc w:val="both"/>
              <w:rPr>
                <w:rFonts w:ascii="新細明體" w:hAnsi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RPr="00EB14E5" w:rsidTr="00907484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6/11-6/17</w:t>
            </w:r>
          </w:p>
        </w:tc>
        <w:tc>
          <w:tcPr>
            <w:tcW w:w="2265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ind w:leftChars="10" w:left="24" w:rightChars="10" w:right="24"/>
              <w:jc w:val="both"/>
              <w:rPr>
                <w:rFonts w:ascii="新細明體" w:hAnsi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spacing w:line="400" w:lineRule="exact"/>
              <w:ind w:left="57" w:right="57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5B2C5B" w:rsidTr="00907484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十九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6/18-6/24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586F0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>1.尊重自己、尊重他人，遵守網路上應有的道德禮儀，不使用攻擊、挑釁、粗俗及不雅等言論，</w:t>
            </w:r>
            <w:proofErr w:type="gramStart"/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>不</w:t>
            </w:r>
            <w:proofErr w:type="gramEnd"/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濫發 E-mail ，不浪費網路資源、不散佈謠言。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能熟悉並運用兒童網站資源 </w:t>
            </w:r>
          </w:p>
        </w:tc>
        <w:tc>
          <w:tcPr>
            <w:tcW w:w="6112" w:type="dxa"/>
            <w:vMerge w:val="restart"/>
            <w:tcBorders>
              <w:top w:val="single" w:sz="4" w:space="0" w:color="auto"/>
              <w:left w:val="single" w:sz="1" w:space="0" w:color="000000"/>
              <w:righ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1-2-1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了解資訊科技在人類生活之應用。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1-2-2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正確規劃使用電腦時間及與電腦螢幕安全距離等，以維護身體健康。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4-2-1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能進行網路基本功能的操作。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5-2-1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認識網路規範，了解網路虛擬特性，並懂得保護自己。 </w:t>
            </w:r>
          </w:p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933763">
                <w:rPr>
                  <w:rFonts w:ascii="新細明體" w:hAnsi="新細明體"/>
                  <w:color w:val="000000"/>
                  <w:sz w:val="22"/>
                  <w:szCs w:val="22"/>
                </w:rPr>
                <w:t>5-3-1</w:t>
              </w:r>
            </w:smartTag>
            <w:r w:rsidRPr="00933763">
              <w:rPr>
                <w:rFonts w:ascii="新細明體" w:hAnsi="新細明體"/>
                <w:color w:val="000000"/>
                <w:sz w:val="22"/>
                <w:szCs w:val="22"/>
              </w:rPr>
              <w:t xml:space="preserve"> 了解與實踐資訊倫理，遵守網路上應有的道德與禮儀。 </w:t>
            </w:r>
          </w:p>
        </w:tc>
      </w:tr>
      <w:tr w:rsidR="005B2C5B" w:rsidTr="00907484">
        <w:trPr>
          <w:trHeight w:val="1242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2C5B" w:rsidRPr="00661EFC" w:rsidRDefault="005B2C5B" w:rsidP="0019499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61EFC">
              <w:rPr>
                <w:rFonts w:ascii="新細明體" w:hAnsi="新細明體"/>
                <w:sz w:val="22"/>
                <w:szCs w:val="22"/>
              </w:rPr>
              <w:t>二十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2C5B" w:rsidRPr="0023700B" w:rsidRDefault="005B2C5B" w:rsidP="004D2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6/25-6/30</w:t>
            </w:r>
          </w:p>
        </w:tc>
        <w:tc>
          <w:tcPr>
            <w:tcW w:w="2265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2C5B" w:rsidRPr="00933763" w:rsidRDefault="005B2C5B" w:rsidP="00194994">
            <w:pPr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</w:tbl>
    <w:p w:rsidR="003F1A86" w:rsidRDefault="003F1A86" w:rsidP="00586F04"/>
    <w:sectPr w:rsidR="003F1A86" w:rsidSect="00194994">
      <w:footnotePr>
        <w:pos w:val="beneathText"/>
      </w:footnotePr>
      <w:pgSz w:w="16837" w:h="11905" w:orient="landscape"/>
      <w:pgMar w:top="1134" w:right="737" w:bottom="113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67" w:rsidRDefault="001D7867" w:rsidP="007717F6">
      <w:r>
        <w:separator/>
      </w:r>
    </w:p>
  </w:endnote>
  <w:endnote w:type="continuationSeparator" w:id="0">
    <w:p w:rsidR="001D7867" w:rsidRDefault="001D7867" w:rsidP="0077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67" w:rsidRDefault="001D7867" w:rsidP="007717F6">
      <w:r>
        <w:separator/>
      </w:r>
    </w:p>
  </w:footnote>
  <w:footnote w:type="continuationSeparator" w:id="0">
    <w:p w:rsidR="001D7867" w:rsidRDefault="001D7867" w:rsidP="0077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7AA"/>
    <w:rsid w:val="000B37AA"/>
    <w:rsid w:val="000C02EC"/>
    <w:rsid w:val="00114144"/>
    <w:rsid w:val="00170975"/>
    <w:rsid w:val="00194994"/>
    <w:rsid w:val="001D7867"/>
    <w:rsid w:val="00246BE5"/>
    <w:rsid w:val="00262B55"/>
    <w:rsid w:val="0027282E"/>
    <w:rsid w:val="00286D14"/>
    <w:rsid w:val="003D3F1A"/>
    <w:rsid w:val="003F1A86"/>
    <w:rsid w:val="004A18B7"/>
    <w:rsid w:val="00534FA1"/>
    <w:rsid w:val="00567975"/>
    <w:rsid w:val="00586F04"/>
    <w:rsid w:val="005B2C5B"/>
    <w:rsid w:val="006901B1"/>
    <w:rsid w:val="007717F6"/>
    <w:rsid w:val="00791FF0"/>
    <w:rsid w:val="007D251A"/>
    <w:rsid w:val="0082672A"/>
    <w:rsid w:val="00827A09"/>
    <w:rsid w:val="00852D85"/>
    <w:rsid w:val="00907484"/>
    <w:rsid w:val="00933763"/>
    <w:rsid w:val="00AA6331"/>
    <w:rsid w:val="00AF71ED"/>
    <w:rsid w:val="00C03C58"/>
    <w:rsid w:val="00CE2A49"/>
    <w:rsid w:val="00CE58A4"/>
    <w:rsid w:val="00D10691"/>
    <w:rsid w:val="00D42618"/>
    <w:rsid w:val="00D74A80"/>
    <w:rsid w:val="00DC68CB"/>
    <w:rsid w:val="00DD738F"/>
    <w:rsid w:val="00E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kern w:val="2048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預設段落字型"/>
  </w:style>
  <w:style w:type="paragraph" w:customStyle="1" w:styleId="1">
    <w:name w:val="標題1"/>
    <w:basedOn w:val="a"/>
    <w:next w:val="a3"/>
    <w:pPr>
      <w:keepNext/>
      <w:spacing w:before="240" w:after="120"/>
    </w:pPr>
    <w:rPr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6">
    <w:name w:val="目錄"/>
    <w:basedOn w:val="a"/>
    <w:pPr>
      <w:suppressLineNumbers/>
    </w:pPr>
  </w:style>
  <w:style w:type="paragraph" w:customStyle="1" w:styleId="a7">
    <w:name w:val="表格內容"/>
    <w:basedOn w:val="a3"/>
    <w:pPr>
      <w:suppressLineNumbers/>
    </w:pPr>
  </w:style>
  <w:style w:type="paragraph" w:customStyle="1" w:styleId="a8">
    <w:name w:val="表格標題"/>
    <w:basedOn w:val="a7"/>
    <w:pPr>
      <w:jc w:val="center"/>
    </w:pPr>
    <w:rPr>
      <w:b/>
      <w:i/>
    </w:rPr>
  </w:style>
  <w:style w:type="paragraph" w:styleId="3">
    <w:name w:val="Body Text 3"/>
    <w:basedOn w:val="a"/>
    <w:rsid w:val="00DD738F"/>
    <w:pPr>
      <w:suppressAutoHyphens w:val="0"/>
      <w:jc w:val="center"/>
    </w:pPr>
    <w:rPr>
      <w:kern w:val="2"/>
      <w:sz w:val="20"/>
    </w:rPr>
  </w:style>
  <w:style w:type="paragraph" w:customStyle="1" w:styleId="4123">
    <w:name w:val="4.【教學目標】內文字（1.2.3.）"/>
    <w:basedOn w:val="a9"/>
    <w:rsid w:val="0082672A"/>
    <w:pPr>
      <w:tabs>
        <w:tab w:val="left" w:pos="142"/>
      </w:tabs>
      <w:suppressAutoHyphens w:val="0"/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30">
    <w:name w:val="3.【對應能力指標】內文字"/>
    <w:basedOn w:val="a9"/>
    <w:rsid w:val="0082672A"/>
    <w:pPr>
      <w:tabs>
        <w:tab w:val="left" w:pos="624"/>
      </w:tabs>
      <w:suppressAutoHyphens w:val="0"/>
      <w:spacing w:line="220" w:lineRule="exact"/>
      <w:ind w:left="624" w:right="57" w:hanging="567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a9">
    <w:name w:val="Plain Text"/>
    <w:basedOn w:val="a"/>
    <w:rsid w:val="0082672A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rsid w:val="000C02EC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Note Heading"/>
    <w:basedOn w:val="a"/>
    <w:next w:val="a"/>
    <w:rsid w:val="000C02EC"/>
    <w:pPr>
      <w:suppressAutoHyphens w:val="0"/>
      <w:jc w:val="center"/>
    </w:pPr>
    <w:rPr>
      <w:rFonts w:ascii="新細明體"/>
      <w:color w:val="000000"/>
      <w:kern w:val="2"/>
      <w:sz w:val="20"/>
    </w:rPr>
  </w:style>
  <w:style w:type="paragraph" w:customStyle="1" w:styleId="10">
    <w:name w:val="課程樣式1"/>
    <w:basedOn w:val="a"/>
    <w:rsid w:val="000C02EC"/>
    <w:pPr>
      <w:suppressAutoHyphens w:val="0"/>
      <w:spacing w:line="240" w:lineRule="exact"/>
      <w:ind w:left="57" w:right="57"/>
    </w:pPr>
    <w:rPr>
      <w:rFonts w:ascii="新細明體" w:hAnsi="新細明體"/>
      <w:kern w:val="2"/>
      <w:sz w:val="16"/>
    </w:rPr>
  </w:style>
  <w:style w:type="paragraph" w:styleId="ab">
    <w:name w:val="header"/>
    <w:basedOn w:val="a"/>
    <w:rsid w:val="003F1A86"/>
    <w:pPr>
      <w:tabs>
        <w:tab w:val="center" w:pos="4153"/>
        <w:tab w:val="right" w:pos="8306"/>
      </w:tabs>
      <w:suppressAutoHyphens w:val="0"/>
      <w:snapToGrid w:val="0"/>
    </w:pPr>
    <w:rPr>
      <w:kern w:val="2"/>
      <w:sz w:val="20"/>
    </w:rPr>
  </w:style>
  <w:style w:type="paragraph" w:styleId="ac">
    <w:name w:val="footer"/>
    <w:basedOn w:val="a"/>
    <w:link w:val="ad"/>
    <w:rsid w:val="001141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114144"/>
    <w:rPr>
      <w:rFonts w:eastAsia="新細明體"/>
      <w:kern w:val="20481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南投縣信義鄉愛國國民小學98學年度第一學期    年級補救教學彈性課程計畫表</dc:title>
  <dc:subject/>
  <dc:creator>Administer</dc:creator>
  <cp:keywords/>
  <cp:lastModifiedBy>User</cp:lastModifiedBy>
  <cp:revision>6</cp:revision>
  <cp:lastPrinted>2009-07-25T02:32:00Z</cp:lastPrinted>
  <dcterms:created xsi:type="dcterms:W3CDTF">2015-08-18T16:15:00Z</dcterms:created>
  <dcterms:modified xsi:type="dcterms:W3CDTF">2016-08-04T04:20:00Z</dcterms:modified>
</cp:coreProperties>
</file>